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463C8354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80191D">
        <w:rPr>
          <w:rFonts w:ascii="TH SarabunIT๙" w:hAnsi="TH SarabunIT๙" w:cs="TH SarabunIT๙" w:hint="cs"/>
          <w:u w:val="dotted"/>
          <w:cs/>
        </w:rPr>
        <w:t>สำนักปลัดฯ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2A0466C3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3B1458">
        <w:rPr>
          <w:rFonts w:ascii="TH SarabunIT๙" w:hAnsi="TH SarabunIT๙" w:cs="TH SarabunIT๙" w:hint="cs"/>
          <w:u w:val="dotted"/>
          <w:cs/>
        </w:rPr>
        <w:t>ตุลาคม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B8158C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305F44D9" w14:textId="72997CE3" w:rsidR="00CB70A0" w:rsidRPr="003B1458" w:rsidRDefault="00691F88" w:rsidP="00CB70A0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spacing w:val="-4"/>
          <w:sz w:val="30"/>
          <w:szCs w:val="30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3B1458">
        <w:rPr>
          <w:rFonts w:ascii="TH SarabunIT๙" w:hAnsi="TH SarabunIT๙" w:cs="TH SarabunIT๙"/>
          <w:spacing w:val="-4"/>
          <w:u w:val="dotted"/>
          <w:cs/>
        </w:rPr>
        <w:t>ขออนุมัติเข้าร่วม</w:t>
      </w:r>
      <w:r w:rsidR="0074265D" w:rsidRPr="003B1458">
        <w:rPr>
          <w:rFonts w:ascii="TH SarabunIT๙" w:hAnsi="TH SarabunIT๙" w:cs="TH SarabunIT๙"/>
          <w:spacing w:val="-4"/>
          <w:u w:val="dotted"/>
          <w:cs/>
        </w:rPr>
        <w:t>โครงการ</w:t>
      </w:r>
      <w:bookmarkStart w:id="0" w:name="_Hlk146124373"/>
      <w:r w:rsidR="0074265D" w:rsidRPr="003B1458">
        <w:rPr>
          <w:rFonts w:ascii="TH SarabunIT๙" w:hAnsi="TH SarabunIT๙" w:cs="TH SarabunIT๙"/>
          <w:spacing w:val="-4"/>
          <w:u w:val="dotted"/>
          <w:cs/>
        </w:rPr>
        <w:t xml:space="preserve">ฝึกอบรม </w:t>
      </w:r>
      <w:bookmarkEnd w:id="0"/>
      <w:r w:rsidR="00344FA7" w:rsidRPr="003B1458">
        <w:rPr>
          <w:rFonts w:ascii="TH SarabunIT๙" w:hAnsi="TH SarabunIT๙" w:cs="TH SarabunIT๙"/>
          <w:spacing w:val="-4"/>
          <w:u w:val="dotted"/>
          <w:cs/>
        </w:rPr>
        <w:t xml:space="preserve">หลักสูตร </w:t>
      </w:r>
      <w:r w:rsidR="00302B9D" w:rsidRPr="003B1458">
        <w:rPr>
          <w:rFonts w:ascii="TH SarabunIT๙" w:hAnsi="TH SarabunIT๙" w:cs="TH SarabunIT๙"/>
          <w:spacing w:val="-4"/>
          <w:u w:val="dotted"/>
          <w:cs/>
        </w:rPr>
        <w:t xml:space="preserve">หลักสูตร </w:t>
      </w:r>
      <w:r w:rsidR="003B1458" w:rsidRPr="003B1458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“</w:t>
      </w:r>
      <w:r w:rsidR="003B1458" w:rsidRPr="003B1458">
        <w:rPr>
          <w:rFonts w:ascii="TH SarabunIT๙" w:eastAsia="Calibri" w:hAnsi="TH SarabunIT๙" w:cs="TH SarabunIT๙"/>
          <w:spacing w:val="-4"/>
          <w:sz w:val="30"/>
          <w:szCs w:val="30"/>
          <w:u w:val="dotted"/>
          <w:cs/>
        </w:rPr>
        <w:t>เพิ่มความรู้</w:t>
      </w:r>
      <w:r w:rsidR="003B1458" w:rsidRPr="003B1458">
        <w:rPr>
          <w:rFonts w:ascii="TH SarabunIT๙" w:eastAsia="Calibri" w:hAnsi="TH SarabunIT๙" w:cs="TH SarabunIT๙"/>
          <w:spacing w:val="-4"/>
          <w:sz w:val="30"/>
          <w:szCs w:val="30"/>
          <w:u w:val="dotted"/>
          <w:cs/>
        </w:rPr>
        <w:br/>
        <w:t>เสริมสมรรถนะการปฏิบัติราชการ การใช้จ่าย</w:t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>งบประมาณ</w:t>
      </w:r>
      <w:r w:rsidR="003B1458" w:rsidRPr="003B1458">
        <w:rPr>
          <w:rFonts w:ascii="TH SarabunIT๙" w:eastAsia="Calibri" w:hAnsi="TH SarabunIT๙" w:cs="TH SarabunIT๙"/>
          <w:spacing w:val="-4"/>
          <w:sz w:val="30"/>
          <w:szCs w:val="30"/>
          <w:u w:val="dotted"/>
          <w:cs/>
        </w:rPr>
        <w:t>ตามกฎหมาย ระเบียบ</w:t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 xml:space="preserve"> หนังสือสั่งการ  การบริหารงานบุ</w:t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>คค</w:t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>ล</w:t>
      </w:r>
      <w:r w:rsidR="003B1458" w:rsidRPr="003B1458">
        <w:rPr>
          <w:rFonts w:ascii="TH SarabunIT๙" w:eastAsia="Calibri" w:hAnsi="TH SarabunIT๙" w:cs="TH SarabunIT๙"/>
          <w:spacing w:val="-4"/>
          <w:sz w:val="30"/>
          <w:szCs w:val="30"/>
          <w:u w:val="dotted"/>
          <w:cs/>
        </w:rPr>
        <w:br/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 xml:space="preserve">การดำเนินการทางวินัย </w:t>
      </w:r>
      <w:r w:rsidR="003B1458" w:rsidRPr="003B1458">
        <w:rPr>
          <w:rFonts w:ascii="TH SarabunIT๙" w:eastAsia="Calibri" w:hAnsi="TH SarabunIT๙" w:cs="TH SarabunIT๙"/>
          <w:spacing w:val="-4"/>
          <w:sz w:val="30"/>
          <w:szCs w:val="30"/>
          <w:u w:val="dotted"/>
          <w:cs/>
        </w:rPr>
        <w:t>การสืบสวน เทคนิคการโต้แย้งคำสั่ง เพื่อลดข้อพิพาททางวินัยและอาญา</w:t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 xml:space="preserve"> </w:t>
      </w:r>
      <w:r w:rsidR="003B1458" w:rsidRPr="003B1458">
        <w:rPr>
          <w:rFonts w:ascii="TH SarabunIT๙" w:eastAsia="Calibri" w:hAnsi="TH SarabunIT๙" w:cs="TH SarabunIT๙"/>
          <w:spacing w:val="-4"/>
          <w:sz w:val="30"/>
          <w:szCs w:val="30"/>
          <w:u w:val="dotted"/>
          <w:cs/>
        </w:rPr>
        <w:t xml:space="preserve"> ประจำ</w:t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>ปี</w:t>
      </w:r>
      <w:r w:rsidR="003B1458" w:rsidRPr="003B1458">
        <w:rPr>
          <w:rFonts w:ascii="TH SarabunIT๙" w:eastAsia="Calibri" w:hAnsi="TH SarabunIT๙" w:cs="TH SarabunIT๙"/>
          <w:spacing w:val="-4"/>
          <w:sz w:val="30"/>
          <w:szCs w:val="30"/>
          <w:u w:val="dotted"/>
          <w:cs/>
        </w:rPr>
        <w:t>งบประมาณ พ.ศ. 2569</w:t>
      </w:r>
      <w:r w:rsidR="003B1458" w:rsidRPr="003B1458">
        <w:rPr>
          <w:rFonts w:ascii="TH SarabunIT๙" w:eastAsia="Calibri" w:hAnsi="TH SarabunIT๙" w:cs="TH SarabunIT๙" w:hint="cs"/>
          <w:spacing w:val="-4"/>
          <w:sz w:val="30"/>
          <w:szCs w:val="30"/>
          <w:u w:val="dotted"/>
          <w:cs/>
        </w:rPr>
        <w:t>”</w:t>
      </w:r>
      <w:r w:rsidR="00302B9D" w:rsidRPr="003B1458">
        <w:rPr>
          <w:rFonts w:ascii="TH SarabunIT๙" w:hAnsi="TH SarabunIT๙" w:cs="TH SarabunIT๙"/>
          <w:spacing w:val="-4"/>
          <w:u w:val="dotted"/>
          <w:cs/>
        </w:rPr>
        <w:t>”</w:t>
      </w:r>
    </w:p>
    <w:p w14:paraId="0149A7BB" w14:textId="51E102A3" w:rsidR="00691F88" w:rsidRPr="00A15102" w:rsidRDefault="00691F88" w:rsidP="00CB70A0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37911898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3B1458">
        <w:rPr>
          <w:rFonts w:ascii="TH SarabunIT๙" w:eastAsia="Cordia New" w:hAnsi="TH SarabunIT๙" w:cs="TH SarabunIT๙" w:hint="cs"/>
          <w:cs/>
          <w:lang w:eastAsia="th-TH"/>
        </w:rPr>
        <w:t>๙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840063">
        <w:rPr>
          <w:rFonts w:ascii="TH SarabunIT๙" w:eastAsia="Cordia New" w:hAnsi="TH SarabunIT๙" w:cs="TH SarabunIT๙"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33E30C01" w14:textId="20C4DDFF" w:rsidR="00CB70A0" w:rsidRPr="004424CC" w:rsidRDefault="00CB70A0" w:rsidP="004424CC">
      <w:pPr>
        <w:tabs>
          <w:tab w:val="left" w:pos="0"/>
        </w:tabs>
        <w:jc w:val="thaiDistribute"/>
        <w:rPr>
          <w:rFonts w:ascii="TH SarabunIT๙" w:hAnsi="TH SarabunIT๙" w:cs="TH SarabunIT๙" w:hint="cs"/>
          <w:spacing w:val="-4"/>
        </w:rPr>
      </w:pPr>
      <w:r>
        <w:rPr>
          <w:rFonts w:ascii="TH SarabunIT๙" w:eastAsia="Cordia New" w:hAnsi="TH SarabunIT๙" w:cs="TH SarabunIT๙"/>
          <w:cs/>
          <w:lang w:eastAsia="th-TH"/>
        </w:rPr>
        <w:tab/>
      </w:r>
      <w:r>
        <w:rPr>
          <w:rFonts w:ascii="TH SarabunIT๙" w:eastAsia="Cordia New" w:hAnsi="TH SarabunIT๙" w:cs="TH SarabunIT๙"/>
          <w:cs/>
          <w:lang w:eastAsia="th-TH"/>
        </w:rPr>
        <w:tab/>
      </w:r>
      <w:r w:rsidR="00691F88" w:rsidRPr="004424CC">
        <w:rPr>
          <w:rFonts w:ascii="TH SarabunIT๙" w:eastAsia="Cordia New" w:hAnsi="TH SarabunIT๙" w:cs="TH SarabunIT๙"/>
          <w:spacing w:val="-4"/>
          <w:lang w:eastAsia="th-TH"/>
        </w:rPr>
        <w:t xml:space="preserve">2 </w:t>
      </w:r>
      <w:r w:rsidR="00691F88" w:rsidRPr="004424CC">
        <w:rPr>
          <w:rFonts w:ascii="TH SarabunIT๙" w:eastAsia="Cordia New" w:hAnsi="TH SarabunIT๙" w:cs="TH SarabunIT๙"/>
          <w:spacing w:val="-4"/>
          <w:cs/>
          <w:lang w:eastAsia="th-TH"/>
        </w:rPr>
        <w:t>หนังสือมหาวิทยาลัย</w:t>
      </w:r>
      <w:r w:rsidR="003249ED" w:rsidRPr="004424CC">
        <w:rPr>
          <w:rFonts w:ascii="TH SarabunIT๙" w:eastAsia="Cordia New" w:hAnsi="TH SarabunIT๙" w:cs="TH SarabunIT๙" w:hint="cs"/>
          <w:spacing w:val="-4"/>
          <w:cs/>
          <w:lang w:eastAsia="th-TH"/>
        </w:rPr>
        <w:t xml:space="preserve">บูรพา  </w:t>
      </w:r>
      <w:r w:rsidR="00691F88" w:rsidRPr="004424CC">
        <w:rPr>
          <w:rFonts w:ascii="TH SarabunIT๙" w:eastAsia="Cordia New" w:hAnsi="TH SarabunIT๙" w:cs="TH SarabunIT๙"/>
          <w:spacing w:val="-4"/>
          <w:cs/>
          <w:lang w:eastAsia="th-TH"/>
        </w:rPr>
        <w:t xml:space="preserve"> ที่ </w:t>
      </w:r>
      <w:r w:rsidR="00EC630C" w:rsidRPr="004424CC">
        <w:rPr>
          <w:rFonts w:ascii="TH SarabunIT๙" w:hAnsi="TH SarabunIT๙" w:cs="TH SarabunIT๙" w:hint="cs"/>
          <w:spacing w:val="-4"/>
          <w:cs/>
        </w:rPr>
        <w:t>อว 8128</w:t>
      </w:r>
      <w:r w:rsidR="00EC630C" w:rsidRPr="004424CC">
        <w:rPr>
          <w:rFonts w:ascii="TH SarabunIT๙" w:hAnsi="TH SarabunIT๙" w:cs="TH SarabunIT๙"/>
          <w:spacing w:val="-4"/>
          <w:cs/>
        </w:rPr>
        <w:t>/</w:t>
      </w:r>
      <w:r w:rsidR="00747E5B" w:rsidRPr="004424CC">
        <w:rPr>
          <w:rFonts w:ascii="TH SarabunIT๙" w:hAnsi="TH SarabunIT๙" w:cs="TH SarabunIT๙"/>
          <w:spacing w:val="-4"/>
          <w:sz w:val="30"/>
          <w:szCs w:val="30"/>
          <w:cs/>
        </w:rPr>
        <w:t>ว</w:t>
      </w:r>
      <w:r w:rsidR="004424CC" w:rsidRPr="004424CC">
        <w:rPr>
          <w:rFonts w:ascii="TH SarabunIT๙" w:hAnsi="TH SarabunIT๙" w:cs="TH SarabunIT๙" w:hint="cs"/>
          <w:spacing w:val="-4"/>
          <w:sz w:val="30"/>
          <w:szCs w:val="30"/>
          <w:cs/>
        </w:rPr>
        <w:t>๔๔๔๒</w:t>
      </w:r>
      <w:r w:rsidR="003249ED" w:rsidRPr="004424CC">
        <w:rPr>
          <w:rFonts w:ascii="TH SarabunIT๙" w:eastAsia="Cordia New" w:hAnsi="TH SarabunIT๙" w:cs="TH SarabunIT๙" w:hint="cs"/>
          <w:spacing w:val="-4"/>
          <w:cs/>
          <w:lang w:eastAsia="th-TH"/>
        </w:rPr>
        <w:t xml:space="preserve"> </w:t>
      </w:r>
      <w:r w:rsidR="00691F88" w:rsidRPr="004424CC">
        <w:rPr>
          <w:rFonts w:ascii="TH SarabunIT๙" w:eastAsia="Cordia New" w:hAnsi="TH SarabunIT๙" w:cs="TH SarabunIT๙"/>
          <w:spacing w:val="-4"/>
          <w:cs/>
          <w:lang w:eastAsia="th-TH"/>
        </w:rPr>
        <w:t xml:space="preserve">   ลงวันที่  </w:t>
      </w:r>
      <w:r w:rsidR="004424CC" w:rsidRPr="004424CC">
        <w:rPr>
          <w:rFonts w:ascii="TH SarabunIT๙" w:eastAsia="Cordia New" w:hAnsi="TH SarabunIT๙" w:cs="TH SarabunIT๙" w:hint="cs"/>
          <w:spacing w:val="-4"/>
          <w:cs/>
          <w:lang w:eastAsia="th-TH"/>
        </w:rPr>
        <w:t>๒๒</w:t>
      </w:r>
      <w:r w:rsidR="00302B9D" w:rsidRPr="004424CC">
        <w:rPr>
          <w:rFonts w:ascii="TH SarabunIT๙" w:eastAsia="Cordia New" w:hAnsi="TH SarabunIT๙" w:cs="TH SarabunIT๙"/>
          <w:spacing w:val="-4"/>
          <w:lang w:eastAsia="th-TH"/>
        </w:rPr>
        <w:t xml:space="preserve">  </w:t>
      </w:r>
      <w:r w:rsidR="004424CC" w:rsidRPr="004424CC">
        <w:rPr>
          <w:rFonts w:ascii="TH SarabunIT๙" w:eastAsia="Cordia New" w:hAnsi="TH SarabunIT๙" w:cs="TH SarabunIT๙" w:hint="cs"/>
          <w:spacing w:val="-4"/>
          <w:cs/>
          <w:lang w:eastAsia="th-TH"/>
        </w:rPr>
        <w:t>ตุลาคม</w:t>
      </w:r>
      <w:r w:rsidR="008E01FE" w:rsidRPr="004424CC">
        <w:rPr>
          <w:rFonts w:ascii="TH SarabunIT๙" w:eastAsia="Cordia New" w:hAnsi="TH SarabunIT๙" w:cs="TH SarabunIT๙" w:hint="cs"/>
          <w:spacing w:val="-4"/>
          <w:cs/>
          <w:lang w:eastAsia="th-TH"/>
        </w:rPr>
        <w:t xml:space="preserve">  256</w:t>
      </w:r>
      <w:r w:rsidR="00747E5B" w:rsidRPr="004424CC">
        <w:rPr>
          <w:rFonts w:ascii="TH SarabunIT๙" w:eastAsia="Cordia New" w:hAnsi="TH SarabunIT๙" w:cs="TH SarabunIT๙" w:hint="cs"/>
          <w:spacing w:val="-4"/>
          <w:cs/>
          <w:lang w:eastAsia="th-TH"/>
        </w:rPr>
        <w:t xml:space="preserve">8                </w:t>
      </w:r>
      <w:r w:rsidR="008E01FE" w:rsidRPr="004424CC">
        <w:rPr>
          <w:rFonts w:ascii="TH SarabunIT๙" w:eastAsia="Cordia New" w:hAnsi="TH SarabunIT๙" w:cs="TH SarabunIT๙" w:hint="cs"/>
          <w:spacing w:val="-4"/>
          <w:cs/>
          <w:lang w:eastAsia="th-TH"/>
        </w:rPr>
        <w:t xml:space="preserve">  </w:t>
      </w:r>
      <w:r w:rsidR="002C2D30" w:rsidRPr="004424CC">
        <w:rPr>
          <w:rFonts w:ascii="TH SarabunIT๙" w:eastAsia="Cordia New" w:hAnsi="TH SarabunIT๙" w:cs="TH SarabunIT๙"/>
          <w:spacing w:val="-4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4424CC">
        <w:rPr>
          <w:rFonts w:ascii="TH SarabunIT๙" w:eastAsia="Cordia New" w:hAnsi="TH SarabunIT๙" w:cs="TH SarabunIT๙"/>
          <w:spacing w:val="-4"/>
          <w:cs/>
          <w:lang w:eastAsia="th-TH"/>
        </w:rPr>
        <w:t xml:space="preserve">ฝึกอบรม </w:t>
      </w:r>
      <w:r w:rsidR="00344FA7" w:rsidRPr="004424CC">
        <w:rPr>
          <w:rFonts w:ascii="TH SarabunIT๙" w:hAnsi="TH SarabunIT๙" w:cs="TH SarabunIT๙"/>
          <w:spacing w:val="-4"/>
          <w:cs/>
        </w:rPr>
        <w:t xml:space="preserve">หลักสูตร </w:t>
      </w:r>
      <w:r w:rsidR="00302B9D" w:rsidRPr="004424CC">
        <w:rPr>
          <w:rFonts w:ascii="TH SarabunIT๙" w:hAnsi="TH SarabunIT๙" w:cs="TH SarabunIT๙"/>
          <w:spacing w:val="-4"/>
          <w:cs/>
          <w:lang w:eastAsia="zh-CN"/>
        </w:rPr>
        <w:t xml:space="preserve">หลักสูตร </w:t>
      </w:r>
      <w:r w:rsidR="004424CC" w:rsidRPr="004424CC">
        <w:rPr>
          <w:rFonts w:ascii="TH SarabunIT๙" w:hAnsi="TH SarabunIT๙" w:cs="TH SarabunIT๙" w:hint="cs"/>
          <w:spacing w:val="-4"/>
          <w:sz w:val="30"/>
          <w:szCs w:val="30"/>
          <w:cs/>
        </w:rPr>
        <w:t>“</w:t>
      </w:r>
      <w:r w:rsidR="004424CC" w:rsidRPr="004424CC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เพิ่มความรู้เสริมสมรรถนะการปฏิบัติราชการ การใช้จ่าย</w:t>
      </w:r>
      <w:r w:rsidR="004424CC" w:rsidRPr="004424CC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งบประมาณ</w:t>
      </w:r>
      <w:r w:rsidR="004424CC" w:rsidRPr="004424CC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ตามกฎหมาย ระเบียบ</w:t>
      </w:r>
      <w:r w:rsidR="004424CC" w:rsidRPr="004424CC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หนังสือสั่งการ  การบริหารงานบุคคลการดำเนินการทางวินัย </w:t>
      </w:r>
      <w:r w:rsidR="004424CC" w:rsidRPr="004424CC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การสืบสวน เทคนิคการโต้แย้งคำสั่ง เพื่อลดข้อพิพาททางวินัยและอาญา</w:t>
      </w:r>
      <w:r w:rsidR="004424CC" w:rsidRPr="004424CC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</w:t>
      </w:r>
      <w:r w:rsidR="004424CC" w:rsidRPr="004424CC">
        <w:rPr>
          <w:rFonts w:ascii="TH SarabunIT๙" w:eastAsia="Calibri" w:hAnsi="TH SarabunIT๙" w:cs="TH SarabunIT๙"/>
          <w:spacing w:val="-4"/>
          <w:sz w:val="30"/>
          <w:szCs w:val="30"/>
          <w:cs/>
        </w:rPr>
        <w:t xml:space="preserve"> ประจำ</w:t>
      </w:r>
      <w:r w:rsidR="004424CC" w:rsidRPr="004424CC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ปี</w:t>
      </w:r>
      <w:r w:rsidR="004424CC" w:rsidRPr="004424CC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งบประมาณ พ.ศ. 2569</w:t>
      </w:r>
      <w:r w:rsidR="004424CC" w:rsidRPr="004424CC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”</w:t>
      </w:r>
    </w:p>
    <w:p w14:paraId="3BE573B7" w14:textId="28505B9B" w:rsidR="00747E5B" w:rsidRDefault="00691F88" w:rsidP="00747E5B">
      <w:pPr>
        <w:ind w:firstLine="1440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</w:p>
    <w:p w14:paraId="730E59D5" w14:textId="7F56B187" w:rsidR="0074265D" w:rsidRDefault="00032522" w:rsidP="00747E5B">
      <w:pPr>
        <w:ind w:firstLine="14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667EF5BA" w14:textId="09021F34" w:rsidR="00EC630C" w:rsidRPr="00840063" w:rsidRDefault="00691F88" w:rsidP="004424CC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302B9D" w:rsidRPr="00302B9D">
        <w:rPr>
          <w:rFonts w:ascii="TH SarabunIT๙" w:hAnsi="TH SarabunIT๙" w:cs="TH SarabunIT๙"/>
          <w:lang w:eastAsia="zh-CN"/>
        </w:rPr>
        <w:t>“</w:t>
      </w:r>
      <w:r w:rsidR="00302B9D" w:rsidRPr="00302B9D">
        <w:rPr>
          <w:rFonts w:ascii="TH SarabunIT๙" w:hAnsi="TH SarabunIT๙" w:cs="TH SarabunIT๙"/>
          <w:cs/>
          <w:lang w:eastAsia="zh-CN"/>
        </w:rPr>
        <w:t>หลักสูตร การพัฒนา</w:t>
      </w:r>
      <w:r w:rsidR="00302B9D" w:rsidRPr="00302B9D">
        <w:rPr>
          <w:rFonts w:ascii="TH SarabunIT๙" w:hAnsi="TH SarabunIT๙" w:cs="TH SarabunIT๙"/>
          <w:lang w:eastAsia="zh-CN"/>
        </w:rPr>
        <w:t xml:space="preserve"> </w:t>
      </w:r>
      <w:r w:rsidR="00302B9D" w:rsidRPr="00302B9D">
        <w:rPr>
          <w:rFonts w:ascii="TH SarabunIT๙" w:hAnsi="TH SarabunIT๙" w:cs="TH SarabunIT๙"/>
          <w:cs/>
          <w:lang w:eastAsia="zh-CN"/>
        </w:rPr>
        <w:t>ศักยภาพผู้ปฏิบัติงานในองค์กรปกครองส่วนท้องถิ่น หลักการบริหารงานบุคคล วินัย การดำเนินการทางวินัย การให้ออก</w:t>
      </w:r>
      <w:r w:rsidR="00302B9D" w:rsidRPr="00302B9D">
        <w:rPr>
          <w:rFonts w:ascii="TH SarabunIT๙" w:hAnsi="TH SarabunIT๙" w:cs="TH SarabunIT๙"/>
          <w:lang w:eastAsia="zh-CN"/>
        </w:rPr>
        <w:t xml:space="preserve"> </w:t>
      </w:r>
      <w:r w:rsidR="00302B9D" w:rsidRPr="00302B9D">
        <w:rPr>
          <w:rFonts w:ascii="TH SarabunIT๙" w:hAnsi="TH SarabunIT๙" w:cs="TH SarabunIT๙"/>
          <w:cs/>
          <w:lang w:eastAsia="zh-CN"/>
        </w:rPr>
        <w:t>จากราชการ การอุทธรณ์ และการร้องทุกข์และแนวทางปฏิบัติเรื่องอื่น ๆ ที่เกี่ยวข้อง”</w:t>
      </w:r>
    </w:p>
    <w:p w14:paraId="535B9E7E" w14:textId="4A0F995D" w:rsidR="00F30CA5" w:rsidRDefault="007A40AA" w:rsidP="004424CC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344FA7" w:rsidRPr="00344FA7">
        <w:rPr>
          <w:rFonts w:ascii="TH SarabunIT๙" w:hAnsi="TH SarabunIT๙" w:cs="TH SarabunIT๙"/>
          <w:cs/>
          <w:lang w:eastAsia="zh-CN"/>
        </w:rPr>
        <w:t>เพื่อเพิ่มพูนความรู้และพัฒนาประสิทธิภาพการปฏิบัติงานบุคลากรขององค์กรปกครองส่วนท้องถิ่น ให้ได้รับความรู้ ความเข้าใจ ในกฎ ระเบียบ และแนวทางการปฏิบัติงานที่เกี่ยวข้อง</w:t>
      </w:r>
      <w:r w:rsidR="00344FA7" w:rsidRPr="00355EA4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4424CC">
        <w:rPr>
          <w:rFonts w:ascii="TH SarabunIT๙" w:hAnsi="TH SarabunIT๙" w:cs="TH SarabunIT๙" w:hint="cs"/>
          <w:spacing w:val="-4"/>
          <w:cs/>
        </w:rPr>
        <w:t>5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</w:t>
      </w:r>
      <w:r w:rsidR="00367F0F" w:rsidRPr="00903D46">
        <w:rPr>
          <w:rFonts w:ascii="TH SarabunIT๙" w:hAnsi="TH SarabunIT๙" w:cs="TH SarabunIT๙"/>
          <w:spacing w:val="-4"/>
          <w:cs/>
        </w:rPr>
        <w:lastRenderedPageBreak/>
        <w:t>ซึ่งใน</w:t>
      </w:r>
      <w:r w:rsidR="00367F0F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367F0F" w:rsidRPr="00903D46">
        <w:rPr>
          <w:rFonts w:ascii="TH SarabunIT๙" w:hAnsi="TH SarabunIT๙" w:cs="TH SarabunIT๙"/>
          <w:spacing w:val="-4"/>
          <w:cs/>
        </w:rPr>
        <w:t>ที</w:t>
      </w:r>
      <w:r w:rsidR="00367F0F">
        <w:rPr>
          <w:rFonts w:ascii="TH SarabunIT๙" w:hAnsi="TH SarabunIT๙" w:cs="TH SarabunIT๙" w:hint="cs"/>
          <w:spacing w:val="-4"/>
          <w:cs/>
        </w:rPr>
        <w:t>่......</w:t>
      </w:r>
      <w:r w:rsidR="00367F0F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367F0F">
        <w:rPr>
          <w:rFonts w:ascii="TH SarabunIT๙" w:hAnsi="TH SarabunIT๙" w:cs="TH SarabunIT๙" w:hint="cs"/>
          <w:spacing w:val="-4"/>
          <w:cs/>
        </w:rPr>
        <w:t>........</w:t>
      </w:r>
      <w:r w:rsidR="00367F0F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367F0F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367F0F">
        <w:rPr>
          <w:rFonts w:ascii="TH SarabunIT๙" w:hAnsi="TH SarabunIT๙" w:cs="TH SarabunIT๙" w:hint="cs"/>
          <w:spacing w:val="-4"/>
          <w:u w:val="dotted"/>
          <w:cs/>
        </w:rPr>
        <w:t xml:space="preserve">     </w:t>
      </w:r>
      <w:r w:rsidR="00367F0F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367F0F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367F0F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367F0F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367F0F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367F0F" w:rsidRPr="00903D46">
        <w:rPr>
          <w:rFonts w:ascii="TH SarabunIT๙" w:hAnsi="TH SarabunIT๙" w:cs="TH SarabunIT๙"/>
          <w:spacing w:val="-4"/>
          <w:cs/>
        </w:rPr>
        <w:t>โรงแรม</w:t>
      </w:r>
      <w:r w:rsidR="00367F0F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367F0F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367F0F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302B9D">
        <w:rPr>
          <w:rFonts w:ascii="TH SarabunIT๙" w:hAnsi="TH SarabunIT๙" w:cs="TH SarabunIT๙"/>
          <w:spacing w:val="-4"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  <w:r w:rsidR="00302B9D">
        <w:rPr>
          <w:rFonts w:ascii="TH SarabunIT๙" w:hAnsi="TH SarabunIT๙" w:cs="TH SarabunIT๙"/>
          <w:spacing w:val="-4"/>
        </w:rPr>
        <w:t xml:space="preserve"> </w:t>
      </w:r>
    </w:p>
    <w:p w14:paraId="5135A31F" w14:textId="3173B17C" w:rsidR="00691F88" w:rsidRPr="00A15102" w:rsidRDefault="00691F88" w:rsidP="00302B9D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747E5B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2B1DE2A4" w14:textId="27D488B1" w:rsidR="00747E5B" w:rsidRDefault="00747E5B" w:rsidP="00747E5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6.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348C743D" w14:textId="7E7AE812" w:rsidR="00747E5B" w:rsidRDefault="00747E5B" w:rsidP="00747E5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6.1 ค่าใช้จ่ายในการเดินทางไปราชการ</w:t>
      </w:r>
    </w:p>
    <w:p w14:paraId="0B5406A7" w14:textId="6678EF22" w:rsidR="00747E5B" w:rsidRPr="001F7422" w:rsidRDefault="00747E5B" w:rsidP="00747E5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6.1.1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30BA0FA0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3B3ECF3F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1F7418F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30428256" w14:textId="77777777" w:rsidR="00C61CA4" w:rsidRDefault="00C61CA4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B0FB03A" w14:textId="77777777" w:rsidR="00747E5B" w:rsidRDefault="00747E5B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72B2020" w14:textId="6F4196B2" w:rsidR="00032522" w:rsidRPr="00EC630C" w:rsidRDefault="00691F88" w:rsidP="00032522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344FA7" w:rsidRPr="00344FA7">
        <w:rPr>
          <w:rFonts w:ascii="TH SarabunIT๙" w:hAnsi="TH SarabunIT๙" w:cs="TH SarabunIT๙"/>
          <w:cs/>
          <w:lang w:eastAsia="zh-CN"/>
        </w:rPr>
        <w:t>เพื่อเพิ่มพูนความรู้และพัฒนาประสิทธิภาพการปฏิบัติงานบุคลากรขององค์กรปกครองส่วนท้องถิ่น ให้ได้รับความรู้ ความเข้าใจ ในกฎ ระเบียบ และแนวทางการปฏิบัติงานที่เกี่ยวข้อง</w:t>
      </w:r>
    </w:p>
    <w:p w14:paraId="402FA437" w14:textId="72FB450A" w:rsidR="00302B9D" w:rsidRDefault="00032522" w:rsidP="001C2012">
      <w:pPr>
        <w:tabs>
          <w:tab w:val="left" w:pos="0"/>
        </w:tabs>
        <w:rPr>
          <w:rFonts w:ascii="TH SarabunIT๙" w:hAnsi="TH SarabunIT๙" w:cs="TH SarabunIT๙"/>
          <w:lang w:eastAsia="zh-CN"/>
        </w:rPr>
      </w:pPr>
      <w:r w:rsidRPr="00EC630C">
        <w:rPr>
          <w:rFonts w:ascii="TH SarabunIT๙" w:eastAsia="Cordia New" w:hAnsi="TH SarabunIT๙" w:cs="TH SarabunIT๙" w:hint="cs"/>
          <w:cs/>
        </w:rPr>
        <w:t xml:space="preserve">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C61CA4">
        <w:rPr>
          <w:rFonts w:ascii="TH SarabunIT๙" w:hAnsi="TH SarabunIT๙" w:cs="TH SarabunIT๙"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</w:t>
      </w:r>
      <w:r w:rsidR="001C2012">
        <w:rPr>
          <w:rFonts w:ascii="TH SarabunIT๙" w:hAnsi="TH SarabunIT๙" w:cs="TH SarabunIT๙" w:hint="cs"/>
          <w:cs/>
        </w:rPr>
        <w:t xml:space="preserve"> </w:t>
      </w:r>
      <w:r w:rsidR="00344FA7" w:rsidRPr="00344FA7">
        <w:rPr>
          <w:rFonts w:ascii="TH SarabunIT๙" w:hAnsi="TH SarabunIT๙" w:cs="TH SarabunIT๙"/>
          <w:cs/>
        </w:rPr>
        <w:t xml:space="preserve">หลักสูตร </w:t>
      </w:r>
      <w:r w:rsidR="001C2012" w:rsidRPr="001C2012">
        <w:rPr>
          <w:rFonts w:ascii="TH SarabunIT๙" w:hAnsi="TH SarabunIT๙" w:cs="TH SarabunIT๙" w:hint="cs"/>
          <w:sz w:val="30"/>
          <w:szCs w:val="30"/>
          <w:cs/>
        </w:rPr>
        <w:t>“</w:t>
      </w:r>
      <w:r w:rsidR="001C2012" w:rsidRPr="001C2012">
        <w:rPr>
          <w:rFonts w:ascii="TH SarabunIT๙" w:eastAsia="Calibri" w:hAnsi="TH SarabunIT๙" w:cs="TH SarabunIT๙"/>
          <w:sz w:val="30"/>
          <w:szCs w:val="30"/>
          <w:cs/>
        </w:rPr>
        <w:t>เพิ่มความรู้เสริมสมรรถนะการปฏิบัติราชการ การใช้จ่าย</w:t>
      </w:r>
      <w:r w:rsidR="001C2012" w:rsidRPr="001C2012">
        <w:rPr>
          <w:rFonts w:ascii="TH SarabunIT๙" w:eastAsia="Calibri" w:hAnsi="TH SarabunIT๙" w:cs="TH SarabunIT๙" w:hint="cs"/>
          <w:sz w:val="30"/>
          <w:szCs w:val="30"/>
          <w:cs/>
        </w:rPr>
        <w:t>งบประมาณ</w:t>
      </w:r>
      <w:r w:rsidR="001C2012" w:rsidRPr="001C2012">
        <w:rPr>
          <w:rFonts w:ascii="TH SarabunIT๙" w:eastAsia="Calibri" w:hAnsi="TH SarabunIT๙" w:cs="TH SarabunIT๙"/>
          <w:sz w:val="30"/>
          <w:szCs w:val="30"/>
          <w:cs/>
        </w:rPr>
        <w:t>ตามกฎหมาย ระเบียบ</w:t>
      </w:r>
      <w:r w:rsidR="001C2012" w:rsidRPr="001C2012">
        <w:rPr>
          <w:rFonts w:ascii="TH SarabunIT๙" w:eastAsia="Calibri" w:hAnsi="TH SarabunIT๙" w:cs="TH SarabunIT๙" w:hint="cs"/>
          <w:sz w:val="30"/>
          <w:szCs w:val="30"/>
          <w:cs/>
        </w:rPr>
        <w:t xml:space="preserve"> หนังสือสั่งการ  การบริหารงานบุคคลการดำเนินการทางวินัย </w:t>
      </w:r>
      <w:r w:rsidR="001C2012" w:rsidRPr="001C2012">
        <w:rPr>
          <w:rFonts w:ascii="TH SarabunIT๙" w:eastAsia="Calibri" w:hAnsi="TH SarabunIT๙" w:cs="TH SarabunIT๙"/>
          <w:sz w:val="30"/>
          <w:szCs w:val="30"/>
          <w:cs/>
        </w:rPr>
        <w:t>การสืบสวน เทคนิคการโต้แย้งคำสั่ง เพื่อลดข้อพิพาททางวินัยและอาญา</w:t>
      </w:r>
      <w:r w:rsidR="001C2012" w:rsidRPr="001C2012">
        <w:rPr>
          <w:rFonts w:ascii="TH SarabunIT๙" w:eastAsia="Calibri" w:hAnsi="TH SarabunIT๙" w:cs="TH SarabunIT๙" w:hint="cs"/>
          <w:sz w:val="30"/>
          <w:szCs w:val="30"/>
          <w:cs/>
        </w:rPr>
        <w:t xml:space="preserve"> </w:t>
      </w:r>
      <w:r w:rsidR="001C2012" w:rsidRPr="001C2012">
        <w:rPr>
          <w:rFonts w:ascii="TH SarabunIT๙" w:eastAsia="Calibri" w:hAnsi="TH SarabunIT๙" w:cs="TH SarabunIT๙"/>
          <w:sz w:val="30"/>
          <w:szCs w:val="30"/>
          <w:cs/>
        </w:rPr>
        <w:t xml:space="preserve"> ประจำ</w:t>
      </w:r>
      <w:r w:rsidR="001C2012" w:rsidRPr="001C2012">
        <w:rPr>
          <w:rFonts w:ascii="TH SarabunIT๙" w:eastAsia="Calibri" w:hAnsi="TH SarabunIT๙" w:cs="TH SarabunIT๙" w:hint="cs"/>
          <w:sz w:val="30"/>
          <w:szCs w:val="30"/>
          <w:cs/>
        </w:rPr>
        <w:t>ปี</w:t>
      </w:r>
      <w:r w:rsidR="001C2012" w:rsidRPr="001C2012">
        <w:rPr>
          <w:rFonts w:ascii="TH SarabunIT๙" w:eastAsia="Calibri" w:hAnsi="TH SarabunIT๙" w:cs="TH SarabunIT๙"/>
          <w:sz w:val="30"/>
          <w:szCs w:val="30"/>
          <w:cs/>
        </w:rPr>
        <w:t>งบประมาณ พ.ศ. 2569</w:t>
      </w:r>
      <w:r w:rsidR="001C2012" w:rsidRPr="001C2012">
        <w:rPr>
          <w:rFonts w:ascii="TH SarabunIT๙" w:eastAsia="Calibri" w:hAnsi="TH SarabunIT๙" w:cs="TH SarabunIT๙" w:hint="cs"/>
          <w:sz w:val="30"/>
          <w:szCs w:val="30"/>
          <w:cs/>
        </w:rPr>
        <w:t xml:space="preserve">” </w:t>
      </w:r>
    </w:p>
    <w:p w14:paraId="6C5F8EC0" w14:textId="230FF988" w:rsidR="00F30CA5" w:rsidRDefault="00A9614E" w:rsidP="00A9614E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รุ่</w:t>
      </w:r>
      <w:r w:rsidRPr="00903D46">
        <w:rPr>
          <w:rFonts w:ascii="TH SarabunIT๙" w:hAnsi="TH SarabunIT๙" w:cs="TH SarabunIT๙" w:hint="cs"/>
          <w:cs/>
        </w:rPr>
        <w:t>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ณ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DE429AD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 w:rsidR="00302B9D">
        <w:rPr>
          <w:rFonts w:ascii="TH SarabunIT๙" w:hAnsi="TH SarabunIT๙" w:cs="TH SarabunIT๙"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2594AA0D" w:rsidR="00F30CA5" w:rsidRDefault="00F30CA5" w:rsidP="00F30CA5">
      <w:pPr>
        <w:jc w:val="thaiDistribute"/>
        <w:rPr>
          <w:rFonts w:ascii="TH SarabunIT๙" w:hAnsi="TH SarabunIT๙" w:cs="TH SarabunIT๙"/>
          <w: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 xml:space="preserve">      </w:t>
      </w:r>
      <w:r w:rsidR="0068571A">
        <w:rPr>
          <w:rFonts w:ascii="TH SarabunIT๙" w:hAnsi="TH SarabunIT๙" w:cs="TH SarabunIT๙" w:hint="cs"/>
          <w:cs/>
        </w:rPr>
        <w:t xml:space="preserve">      </w:t>
      </w:r>
      <w:r w:rsidR="0094142F">
        <w:rPr>
          <w:rFonts w:ascii="TH SarabunIT๙" w:hAnsi="TH SarabunIT๙" w:cs="TH SarabunIT๙" w:hint="cs"/>
          <w:cs/>
        </w:rPr>
        <w:t xml:space="preserve">      </w:t>
      </w:r>
      <w:r w:rsidR="00DC76D3">
        <w:rPr>
          <w:rFonts w:ascii="TH SarabunIT๙" w:hAnsi="TH SarabunIT๙" w:cs="TH SarabunIT๙" w:hint="cs"/>
          <w:cs/>
        </w:rPr>
        <w:t>นิติกร  ชำนาญการ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C71BD"/>
    <w:rsid w:val="000E0FE2"/>
    <w:rsid w:val="00115E0A"/>
    <w:rsid w:val="001C2012"/>
    <w:rsid w:val="001C36D3"/>
    <w:rsid w:val="001E603C"/>
    <w:rsid w:val="002C2D30"/>
    <w:rsid w:val="002C5026"/>
    <w:rsid w:val="00302B9D"/>
    <w:rsid w:val="003249ED"/>
    <w:rsid w:val="00344FA7"/>
    <w:rsid w:val="00367F0F"/>
    <w:rsid w:val="003B1458"/>
    <w:rsid w:val="004424CC"/>
    <w:rsid w:val="004B220E"/>
    <w:rsid w:val="004E1FF2"/>
    <w:rsid w:val="005B1976"/>
    <w:rsid w:val="0068571A"/>
    <w:rsid w:val="00691F88"/>
    <w:rsid w:val="006A4E52"/>
    <w:rsid w:val="00705347"/>
    <w:rsid w:val="0074265D"/>
    <w:rsid w:val="00747E5B"/>
    <w:rsid w:val="00775187"/>
    <w:rsid w:val="007A40AA"/>
    <w:rsid w:val="007D6348"/>
    <w:rsid w:val="0080191D"/>
    <w:rsid w:val="00802B0A"/>
    <w:rsid w:val="0082292D"/>
    <w:rsid w:val="00840063"/>
    <w:rsid w:val="008E01FE"/>
    <w:rsid w:val="00902AF5"/>
    <w:rsid w:val="0094142F"/>
    <w:rsid w:val="00977749"/>
    <w:rsid w:val="009B4BA8"/>
    <w:rsid w:val="009E5120"/>
    <w:rsid w:val="00A03CE2"/>
    <w:rsid w:val="00A45B49"/>
    <w:rsid w:val="00A81596"/>
    <w:rsid w:val="00A9614E"/>
    <w:rsid w:val="00B8158C"/>
    <w:rsid w:val="00C10F6A"/>
    <w:rsid w:val="00C34A55"/>
    <w:rsid w:val="00C61CA4"/>
    <w:rsid w:val="00C82B72"/>
    <w:rsid w:val="00CB70A0"/>
    <w:rsid w:val="00CE3B24"/>
    <w:rsid w:val="00D02005"/>
    <w:rsid w:val="00DC76D3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dcterms:created xsi:type="dcterms:W3CDTF">2023-09-21T03:20:00Z</dcterms:created>
  <dcterms:modified xsi:type="dcterms:W3CDTF">2025-11-06T01:47:00Z</dcterms:modified>
</cp:coreProperties>
</file>